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1" w:rsidRPr="00E37D61" w:rsidRDefault="00E37D61" w:rsidP="00E37D61">
      <w:pPr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E37D61">
        <w:rPr>
          <w:rFonts w:ascii="Calibri" w:hAnsi="Calibri" w:cs="Calibri"/>
          <w:b/>
          <w:bCs/>
          <w:u w:val="single"/>
        </w:rPr>
        <w:t>Παράρτημα 1</w:t>
      </w:r>
    </w:p>
    <w:p w:rsidR="00037EAE" w:rsidRPr="009701EB" w:rsidRDefault="00037EAE" w:rsidP="00037E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01EB">
        <w:rPr>
          <w:rFonts w:ascii="Calibri" w:hAnsi="Calibri" w:cs="Calibri"/>
          <w:b/>
          <w:bCs/>
          <w:sz w:val="28"/>
          <w:szCs w:val="28"/>
        </w:rPr>
        <w:t>ΑΙΤΗΣΗ ΧΟΡΗΓΗΣΗΣ ΟΙΚΟΝΟΜΙΚΗΣ ΕΝΙΣΧΥΣΗΣ</w:t>
      </w:r>
    </w:p>
    <w:p w:rsidR="003371C8" w:rsidRPr="00FA6DDB" w:rsidRDefault="003371C8" w:rsidP="00037EA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072" w:type="dxa"/>
        <w:tblLayout w:type="fixed"/>
        <w:tblLook w:val="04A0" w:firstRow="1" w:lastRow="0" w:firstColumn="1" w:lastColumn="0" w:noHBand="0" w:noVBand="1"/>
      </w:tblPr>
      <w:tblGrid>
        <w:gridCol w:w="4219"/>
        <w:gridCol w:w="241"/>
        <w:gridCol w:w="4720"/>
        <w:gridCol w:w="756"/>
        <w:gridCol w:w="136"/>
      </w:tblGrid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  <w:b/>
              </w:rPr>
            </w:pPr>
          </w:p>
          <w:p w:rsidR="00037EAE" w:rsidRPr="00FA6DDB" w:rsidRDefault="00037EAE" w:rsidP="00037E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7EAE" w:rsidRPr="00E37D61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4C6382">
            <w:pPr>
              <w:ind w:left="-485"/>
              <w:rPr>
                <w:rFonts w:ascii="Calibri" w:hAnsi="Calibri" w:cs="Calibri"/>
                <w:b/>
              </w:rPr>
            </w:pPr>
          </w:p>
          <w:p w:rsidR="004C6382" w:rsidRPr="00FA6DDB" w:rsidRDefault="00037EAE" w:rsidP="004C6382">
            <w:pPr>
              <w:ind w:left="-485" w:firstLine="425"/>
              <w:rPr>
                <w:rFonts w:ascii="Calibri" w:hAnsi="Calibri" w:cs="Calibri"/>
                <w:b/>
              </w:rPr>
            </w:pPr>
            <w:r w:rsidRPr="00FA6DDB">
              <w:rPr>
                <w:rFonts w:ascii="Calibri" w:hAnsi="Calibri" w:cs="Calibri"/>
                <w:b/>
              </w:rPr>
              <w:t>ΠΡΟΣ :</w:t>
            </w:r>
            <w:r w:rsidR="004C6382" w:rsidRPr="00FA6DDB">
              <w:rPr>
                <w:rFonts w:ascii="Calibri" w:hAnsi="Calibri" w:cs="Calibri"/>
                <w:b/>
              </w:rPr>
              <w:t xml:space="preserve">ΕΙΔΙΚΟ ΛΟΓΑΡΙΑΣΜΟ ΚΟΝΔΥΛΙΩΝ ΕΡΕΥΝΑΣ </w:t>
            </w:r>
          </w:p>
          <w:p w:rsidR="00037EAE" w:rsidRPr="00FA6DDB" w:rsidRDefault="009701EB" w:rsidP="009701EB">
            <w:pPr>
              <w:ind w:left="-485" w:firstLine="4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ΠΑΝΕΠΙΣΤΗΜΙΟΥ ΔΥΤΙΚΗΣ ΑΤΤΙΚΗΣ</w:t>
            </w:r>
          </w:p>
        </w:tc>
      </w:tr>
      <w:tr w:rsidR="004C6382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ΕΠΩΝΥΜΟ: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Default="004C6382" w:rsidP="004C6382">
            <w:pPr>
              <w:ind w:left="-485" w:firstLine="567"/>
              <w:rPr>
                <w:rFonts w:ascii="Calibri" w:hAnsi="Calibri" w:cs="Calibri"/>
              </w:rPr>
            </w:pPr>
          </w:p>
          <w:p w:rsidR="004C6382" w:rsidRPr="009701EB" w:rsidRDefault="004C6382" w:rsidP="004336FE">
            <w:pPr>
              <w:ind w:left="580"/>
              <w:rPr>
                <w:rFonts w:ascii="Calibri" w:hAnsi="Calibri" w:cs="Calibri"/>
              </w:rPr>
            </w:pPr>
            <w:r w:rsidRPr="009701EB">
              <w:rPr>
                <w:rFonts w:ascii="Calibri" w:hAnsi="Calibri" w:cs="Calibri"/>
              </w:rPr>
              <w:t>Στο πλαίσιο υλοποίησης της πράξης</w:t>
            </w:r>
            <w:r w:rsidR="004336FE" w:rsidRPr="004336FE">
              <w:rPr>
                <w:rFonts w:ascii="Calibri" w:hAnsi="Calibri" w:cs="Calibri"/>
              </w:rPr>
              <w:t xml:space="preserve"> </w:t>
            </w:r>
            <w:r w:rsidRPr="009701EB">
              <w:rPr>
                <w:rFonts w:ascii="Calibri" w:hAnsi="Calibri" w:cs="Calibri"/>
              </w:rPr>
              <w:t>«</w:t>
            </w:r>
            <w:r w:rsidR="004336FE">
              <w:rPr>
                <w:rFonts w:ascii="Calibri" w:hAnsi="Calibri" w:cs="Calibri"/>
              </w:rPr>
              <w:t>ΠΡΟΣΒΑΣΗ</w:t>
            </w:r>
            <w:r w:rsidR="004336FE" w:rsidRPr="004336FE">
              <w:rPr>
                <w:rFonts w:ascii="Calibri" w:hAnsi="Calibri" w:cs="Calibri"/>
              </w:rPr>
              <w:t xml:space="preserve">: </w:t>
            </w:r>
            <w:r w:rsidRPr="009701EB">
              <w:rPr>
                <w:rFonts w:ascii="Calibri" w:hAnsi="Calibri" w:cs="Calibri"/>
              </w:rPr>
              <w:t>Υποστήριξη Παρεμβάσεων</w:t>
            </w:r>
            <w:r w:rsidR="004336FE" w:rsidRPr="004336FE">
              <w:rPr>
                <w:rFonts w:ascii="Calibri" w:hAnsi="Calibri" w:cs="Calibri"/>
              </w:rPr>
              <w:t xml:space="preserve"> </w:t>
            </w:r>
            <w:r w:rsidRPr="009701EB">
              <w:rPr>
                <w:rFonts w:ascii="Calibri" w:hAnsi="Calibri" w:cs="Calibri"/>
              </w:rPr>
              <w:t>Κοινωνικής Μέριμνας Φοιτητών του</w:t>
            </w:r>
            <w:r w:rsidR="00353CF4">
              <w:rPr>
                <w:rFonts w:ascii="Calibri" w:hAnsi="Calibri" w:cs="Calibri"/>
              </w:rPr>
              <w:t xml:space="preserve"> </w:t>
            </w:r>
          </w:p>
          <w:p w:rsidR="004C6382" w:rsidRPr="009701EB" w:rsidRDefault="004C6382" w:rsidP="004336FE">
            <w:pPr>
              <w:ind w:left="580"/>
              <w:rPr>
                <w:rFonts w:ascii="Calibri" w:hAnsi="Calibri" w:cs="Calibri"/>
              </w:rPr>
            </w:pPr>
            <w:r w:rsidRPr="009701EB">
              <w:rPr>
                <w:rFonts w:ascii="Calibri" w:hAnsi="Calibri" w:cs="Calibri"/>
              </w:rPr>
              <w:t xml:space="preserve">Πανεπιστημίου </w:t>
            </w:r>
            <w:r w:rsidR="004336FE">
              <w:rPr>
                <w:rFonts w:ascii="Calibri" w:hAnsi="Calibri" w:cs="Calibri"/>
              </w:rPr>
              <w:t>Δυτικής Αττικής</w:t>
            </w:r>
            <w:r w:rsidRPr="009701EB">
              <w:rPr>
                <w:rFonts w:ascii="Calibri" w:hAnsi="Calibri" w:cs="Calibri"/>
              </w:rPr>
              <w:t xml:space="preserve">», Υποέργο </w:t>
            </w:r>
            <w:r w:rsidR="009701EB" w:rsidRPr="009701EB">
              <w:rPr>
                <w:rFonts w:ascii="Calibri" w:hAnsi="Calibri" w:cs="Calibri"/>
              </w:rPr>
              <w:t>0</w:t>
            </w:r>
            <w:r w:rsidRPr="009701EB">
              <w:rPr>
                <w:rFonts w:ascii="Calibri" w:hAnsi="Calibri" w:cs="Calibri"/>
              </w:rPr>
              <w:t>1,</w:t>
            </w:r>
          </w:p>
          <w:p w:rsidR="004C6382" w:rsidRPr="00FA6DDB" w:rsidRDefault="004C6382" w:rsidP="004336FE">
            <w:pPr>
              <w:ind w:left="580"/>
              <w:rPr>
                <w:rFonts w:ascii="Calibri" w:hAnsi="Calibri" w:cs="Calibri"/>
              </w:rPr>
            </w:pPr>
            <w:r w:rsidRPr="009701EB">
              <w:rPr>
                <w:rFonts w:ascii="Calibri" w:hAnsi="Calibri" w:cs="Calibri"/>
              </w:rPr>
              <w:t xml:space="preserve">με κωδικό MIS </w:t>
            </w:r>
            <w:r w:rsidR="009701EB" w:rsidRPr="009701EB">
              <w:rPr>
                <w:rFonts w:ascii="Calibri" w:hAnsi="Calibri" w:cs="Calibri"/>
                <w:b/>
              </w:rPr>
              <w:t>5047430</w:t>
            </w:r>
            <w:r w:rsidR="009701EB" w:rsidRPr="009701EB">
              <w:rPr>
                <w:rFonts w:ascii="Calibri" w:hAnsi="Calibri" w:cs="Calibri"/>
              </w:rPr>
              <w:t xml:space="preserve"> και Κωδικό Ε</w:t>
            </w:r>
            <w:r w:rsidR="004336FE">
              <w:rPr>
                <w:rFonts w:ascii="Calibri" w:hAnsi="Calibri" w:cs="Calibri"/>
              </w:rPr>
              <w:t xml:space="preserve">ΛΚΕ ΠΑΔΑ </w:t>
            </w:r>
            <w:r w:rsidR="009701EB" w:rsidRPr="009701EB">
              <w:rPr>
                <w:rFonts w:ascii="Calibri" w:hAnsi="Calibri" w:cs="Calibri"/>
              </w:rPr>
              <w:t>80752</w:t>
            </w:r>
            <w:r w:rsidR="004336FE">
              <w:rPr>
                <w:rFonts w:ascii="Calibri" w:hAnsi="Calibri" w:cs="Calibri"/>
              </w:rPr>
              <w:t>.</w:t>
            </w:r>
          </w:p>
        </w:tc>
      </w:tr>
      <w:tr w:rsidR="004C6382" w:rsidRPr="00FA6DDB" w:rsidTr="009701EB">
        <w:trPr>
          <w:trHeight w:val="4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ΟΝΟΜΑ:                     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</w:tr>
      <w:tr w:rsidR="004C6382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ΠΑΤΡΩΝΥΜΟ: 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</w:tr>
      <w:tr w:rsidR="004C6382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ΣΧΟΛΗ: 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ΤΜΗΜΑ:</w:t>
            </w:r>
          </w:p>
          <w:p w:rsidR="003E0F6E" w:rsidRPr="00FA6DDB" w:rsidRDefault="003E0F6E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4C6382">
            <w:pPr>
              <w:ind w:firstLine="1074"/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Α.Μ.:</w:t>
            </w:r>
          </w:p>
          <w:p w:rsidR="003E0F6E" w:rsidRPr="00FA6DDB" w:rsidRDefault="003E0F6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ΕΞΑΜΗΝΟ:</w:t>
            </w:r>
          </w:p>
          <w:p w:rsidR="003E0F6E" w:rsidRPr="00FA6DDB" w:rsidRDefault="003E0F6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ΜΟΝΙΜΗ ΔΙΕΥΘΥΝΣΗ ΚΑΤΟΙΚΙΑΣ:</w:t>
            </w:r>
          </w:p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ΤΗΛΕΦΩΝ</w:t>
            </w:r>
            <w:r w:rsidR="00360FEC" w:rsidRPr="00FA6DDB">
              <w:rPr>
                <w:rFonts w:ascii="Calibri" w:hAnsi="Calibri" w:cs="Calibri"/>
              </w:rPr>
              <w:t>Ο</w:t>
            </w:r>
            <w:r w:rsidRPr="00FA6DDB">
              <w:rPr>
                <w:rFonts w:ascii="Calibri" w:hAnsi="Calibri" w:cs="Calibri"/>
              </w:rPr>
              <w:t xml:space="preserve"> ΕΠΙΚΟΙΝΩΝΙΑΣ</w:t>
            </w:r>
            <w:r w:rsidR="00037EAE" w:rsidRPr="00FA6DDB">
              <w:rPr>
                <w:rFonts w:ascii="Calibri" w:hAnsi="Calibri" w:cs="Calibri"/>
              </w:rPr>
              <w:t>:</w:t>
            </w:r>
          </w:p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4C6382" w:rsidRPr="00FA6DDB" w:rsidTr="009701EB"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360FEC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  <w:lang w:val="en-US"/>
              </w:rPr>
              <w:t>E-MAIL</w:t>
            </w:r>
            <w:r w:rsidR="004C6382" w:rsidRPr="00FA6DDB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6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u w:val="single"/>
              </w:rPr>
            </w:pPr>
          </w:p>
        </w:tc>
      </w:tr>
      <w:tr w:rsidR="004C6382" w:rsidRPr="00FA6DDB" w:rsidTr="009701EB">
        <w:tc>
          <w:tcPr>
            <w:tcW w:w="4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u w:val="single"/>
              </w:rPr>
            </w:pPr>
          </w:p>
        </w:tc>
      </w:tr>
      <w:tr w:rsidR="00037EAE" w:rsidRPr="00FA6DDB" w:rsidTr="009701EB">
        <w:trPr>
          <w:trHeight w:val="542"/>
        </w:trPr>
        <w:tc>
          <w:tcPr>
            <w:tcW w:w="10072" w:type="dxa"/>
            <w:gridSpan w:val="5"/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  <w:b/>
                <w:u w:val="single"/>
              </w:rPr>
            </w:pPr>
          </w:p>
          <w:p w:rsidR="00037EAE" w:rsidRPr="00FA6DDB" w:rsidRDefault="00037EAE" w:rsidP="00037EAE">
            <w:pPr>
              <w:rPr>
                <w:rFonts w:ascii="Calibri" w:hAnsi="Calibri" w:cs="Calibri"/>
                <w:b/>
              </w:rPr>
            </w:pPr>
            <w:r w:rsidRPr="00FA6DDB">
              <w:rPr>
                <w:rFonts w:ascii="Calibri" w:hAnsi="Calibri" w:cs="Calibri"/>
                <w:b/>
                <w:u w:val="single"/>
              </w:rPr>
              <w:t xml:space="preserve">Συγκεκριμένα, σας υποβάλλω συνημμένα τα παρακάτω δικαιολογητικά: </w:t>
            </w: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Αντίγραφο Δελτίου Αστυνομικής Ταυτότητας ή διαβατηρίου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Πρόσφατη βεβαίωση μόνιμης κατοικίας του υποψήφιου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353CF4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Βεβαίωση του Τμήματος/Σχολής του υποψήφιου για τον τρόπο εισαγωγής και το έτος πρώτης εγγ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ραφής στο Πανεπιστήμιο Δυτικής Αττικής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, ενδεχόμενες μετεγγραφές, το τρέχον έτος σπουδών και το συνολικό αριθμό εξαμήνων του προγράμματος σπουδών, καθώς και την επιτυχή εξέταση τουλάχιστον στο </w:t>
            </w:r>
            <w:r w:rsidR="00353CF4" w:rsidRPr="00353CF4">
              <w:rPr>
                <w:rFonts w:ascii="Calibri" w:hAnsi="Calibri" w:cs="Calibri"/>
                <w:sz w:val="18"/>
                <w:szCs w:val="18"/>
              </w:rPr>
              <w:t>3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0% των προβλεπόμενων στο ενδεικτικό πρόγραμμα σπουδών μαθη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μάτων του ακαδημαϊκού έτους 2019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-20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20</w:t>
            </w:r>
            <w:r w:rsidR="00353CF4" w:rsidRPr="00353CF4">
              <w:rPr>
                <w:rFonts w:ascii="Calibri" w:hAnsi="Calibri" w:cs="Calibri"/>
                <w:sz w:val="18"/>
                <w:szCs w:val="18"/>
              </w:rPr>
              <w:t xml:space="preserve"> ή εναλλακτικά 18 </w:t>
            </w:r>
            <w:r w:rsidR="00353CF4" w:rsidRPr="00353CF4">
              <w:rPr>
                <w:rFonts w:ascii="Calibri" w:hAnsi="Calibri" w:cs="Calibri"/>
                <w:sz w:val="18"/>
                <w:szCs w:val="18"/>
                <w:lang w:val="en-US"/>
              </w:rPr>
              <w:t>ECTS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281942" w:rsidRDefault="005E2963" w:rsidP="007D5769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 xml:space="preserve">Βεβαίωση περί μη διαμονής σε Φοιτητική Εστία και περί μη παροχής στέγασης </w:t>
            </w:r>
            <w:r w:rsidR="007D5769">
              <w:rPr>
                <w:rFonts w:ascii="Calibri" w:hAnsi="Calibri" w:cs="Calibri"/>
                <w:sz w:val="18"/>
                <w:szCs w:val="18"/>
              </w:rPr>
              <w:t xml:space="preserve">ή στεγαστικού επιδόματος 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από το Πανεπιστήμιο 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Δυτικής Αττικής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για το ακαδημαϊκό έτος </w:t>
            </w:r>
            <w:r w:rsidR="007D5769" w:rsidRPr="007D5769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2020-21 ή αντίστοιχη Υπεύθυνη </w:t>
            </w:r>
            <w:r w:rsidR="007D5769" w:rsidRPr="00281942">
              <w:rPr>
                <w:rFonts w:ascii="Calibri" w:hAnsi="Calibri" w:cs="Calibri"/>
                <w:sz w:val="18"/>
                <w:szCs w:val="18"/>
                <w:highlight w:val="yellow"/>
              </w:rPr>
              <w:t>Δήλωση</w:t>
            </w:r>
            <w:r w:rsidR="00281942" w:rsidRPr="00281942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Παραρτήματος 6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5E2963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Βεβαίωση μόνιμης κατοικίας των γονέων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-εφόσον είναι εξαρτώμενο μέλος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Βεβαίωση μόνιμης κατοικίας του/της συζύγου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και των τέκνων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-εφόσον ο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 xml:space="preserve">/η υποψήφιος/α 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έχει δική του οικογένεια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1A290B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2019 (εκκαθαριστικό σημείωμα) που αντιστοιχεί στον ΑΦΜ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, εφόσον ο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υποψήφιος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είναι υπόχρεος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φορολογικής δήλωσης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1A290B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2019 (εκκαθαριστικό σημείωμα) που αντιστοιχεί στους ΑΦΜ του/των γονέα/γονέων, εφόσον είναι εξαρτώμενο μέλος. Και από τους δύο γονείς σε περίπτωση που είναι διαζευγμένοι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1A290B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1A290B" w:rsidRPr="00353CF4" w:rsidRDefault="001A290B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2019 (εκκαθαριστικό σημείωμα) που αντιστοιχεί στον ΑΦΜ του/της συζύγου, εφόσον είναι έγγαμος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</w:rPr>
            </w:pPr>
          </w:p>
        </w:tc>
      </w:tr>
      <w:tr w:rsidR="001A290B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1A290B" w:rsidRPr="00353CF4" w:rsidRDefault="001A290B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Υπεύθυνη δήλωση του ν.1599/1986 περί μη ύπαρξης εισοδημάτων και υποχρέωσης υποβολής φορολογικής δήλωσης 2019, η οποία θα φέρει τη βεβαίωση του γνησίου της υπογραφής του δηλούντος, σύμφωνα με το «υπόδειγμα υπεύθυνης δήλωσης περί μη υποχρέωσης υποβολής φορολογικής δήλωσης 2019» του Παραρτήματος 2 της παρούσας πρόσκλησης, στην περίπτωση που ο υποψήφιος δεν είναι εξαρτώμενο μέλος ούτε υπόχρεος φορολογικής δήλωσης για το φορολογικό έτος 2019.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</w:rPr>
            </w:pPr>
          </w:p>
        </w:tc>
      </w:tr>
      <w:tr w:rsidR="004D438F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4D438F" w:rsidRPr="00353CF4" w:rsidRDefault="004D438F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4D438F">
              <w:rPr>
                <w:rFonts w:ascii="Calibri" w:hAnsi="Calibri" w:cs="Calibri"/>
                <w:sz w:val="18"/>
                <w:szCs w:val="18"/>
              </w:rPr>
              <w:lastRenderedPageBreak/>
              <w:t>Υπεύθυνη δήλωση του ν.1599/1986 περί μη ταυτόχρονης λήψης υποτροφίας και/είτε οικονομικής ενίσχυσης, καθ' όλη τη διάρκεια της παρούσας ενίσχυσης, από ενδεχόμενα άλλα συναφή προγράμματα σε συνεργασία με το ΙΚΥ ή με άλλο δημόσιο ή ιδιωτικό φορέα για οποιαδήποτε αιτία. Η Υπεύθυνη Δήλωση θα φέρει τη βεβαίωση του γνησίου της υπογραφής του/της δηλούντος/σας, σύμφωνα με το «Υπόδειγμα Υπεύθυνης δήλωσης περί μη ταυτόχρονης λήψης οικονομικής ενίσχυσης από το ΙΚΥ ή άλλο δημόσιο ή ιδιωτικό φορέα» του Παραρτήματος 5 της παρούσας πρόσκλησης</w:t>
            </w:r>
          </w:p>
        </w:tc>
        <w:tc>
          <w:tcPr>
            <w:tcW w:w="756" w:type="dxa"/>
            <w:shd w:val="clear" w:color="auto" w:fill="auto"/>
          </w:tcPr>
          <w:p w:rsidR="004D438F" w:rsidRPr="00FA6DDB" w:rsidRDefault="004D438F" w:rsidP="00037EAE">
            <w:pPr>
              <w:rPr>
                <w:rFonts w:ascii="Calibri" w:hAnsi="Calibri" w:cs="Calibri"/>
              </w:rPr>
            </w:pPr>
          </w:p>
        </w:tc>
      </w:tr>
    </w:tbl>
    <w:p w:rsidR="001A290B" w:rsidRPr="00FA6DDB" w:rsidRDefault="001A290B" w:rsidP="00037EAE">
      <w:pPr>
        <w:rPr>
          <w:rFonts w:ascii="Calibri" w:hAnsi="Calibri" w:cs="Calibri"/>
        </w:rPr>
      </w:pPr>
    </w:p>
    <w:p w:rsidR="001A290B" w:rsidRPr="00FA6DDB" w:rsidRDefault="001A290B" w:rsidP="00037EAE">
      <w:pPr>
        <w:rPr>
          <w:rFonts w:ascii="Calibri" w:hAnsi="Calibri" w:cs="Calibri"/>
          <w:b/>
          <w:bCs/>
        </w:rPr>
      </w:pPr>
      <w:r w:rsidRPr="00FA6DDB">
        <w:rPr>
          <w:rFonts w:ascii="Calibri" w:hAnsi="Calibri" w:cs="Calibri"/>
          <w:b/>
          <w:bCs/>
        </w:rPr>
        <w:t>Κατά περίπτωση: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56"/>
      </w:tblGrid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Εκτύπωση βεβαίωσης περιουσιακής κατάστασης (Ε9) του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υποψήφιου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ή υπεύθυνη δήλωση του ν.1599/1986 περί μη υποχρέωσης υποβολής δήλωσης Ε9, η οποία θα φέρει τη βεβαίωση του γνησίου της υπογραφής του δηλούντος, σύμφωνα με το «υπόδειγμα υπεύθυνης δήλωσης περί μη υποχρέωσης υποβολής δήλωσης Ε9» του Παραρτήματος 3 της παρούσας πρόσκλησης.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 ανωτέρω βεβαίωση υποβάλλεται μόνον από τους</w:t>
            </w:r>
            <w:r w:rsidR="009701E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9701E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που δήλωσαν το κριτήριο μοριοδότησης Γ' «Σπουδές εκτός τόπου μόνιμης κατοικίας» (15 μόρια) του κεφαλαίου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Εκτύπωση βεβαίωσης περιουσιακής κατάστασης (Ε9) των γονέων -εφόσον ο</w:t>
            </w:r>
            <w:r w:rsidR="009701EB">
              <w:rPr>
                <w:rFonts w:ascii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hAnsi="Calibri" w:cs="Calibri"/>
                <w:sz w:val="18"/>
                <w:szCs w:val="18"/>
              </w:rPr>
              <w:t xml:space="preserve"> υποψήφιος</w:t>
            </w:r>
            <w:r w:rsidR="009701EB">
              <w:rPr>
                <w:rFonts w:ascii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hAnsi="Calibri" w:cs="Calibri"/>
                <w:sz w:val="18"/>
                <w:szCs w:val="18"/>
              </w:rPr>
              <w:t xml:space="preserve"> είναι εξαρτώμενο μέλος ή υπεύθυνη δήλωση του ν.1599/1986 των γονέων περί μη υποχρέωσης υποβολής δήλωσης Ε9, η οποία θα φέρει τη βεβαίωση του γνησίου της υπογραφής του δηλούντος, σύμφωνα με το «υπόδειγμα υπεύθυνης δήλωσης περί μη υποχρέωσης υποβολής δήλωσης Ε9»του Παραρτήματος 3 της παρούσας πρόσκλησης.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Η ανωτέρω βεβαίωση υποβάλλεται μόνον από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που δήλωσαν το κριτήριο μοριοδότησης Γ' «Σπουδές εκτός τόπου μόνιμης κατοικίας» (15 μόρια) του κεφαλαίου 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Εκτύπωση βεβαίωσης περιουσιακής κατάστασης (Ε9) του/της συζύγου και των τέκνων του -εφόσον ο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έγγαμος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ή υπόχρεος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με εξαρτώμενα Μέλη ή υπεύθυνη δήλωση (της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/του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συζύγου και των τέκνων) του ν.1599/1986 περί μη κατοχής ακίνητης περιουσίας και μη υποχρέωσης υποβολής δήλωσης Ε9, η οποία θα φέρει τη βεβαίωση του γνησίου της υπογραφής του δηλούντος, σύμφωνα με το «Υπόδειγμα υπεύθυνης δήλωσης περί μη υποχρέωσης υποβολής δήλωσης Ε9»του Παραρτήματος 3 της παρούσας πρόσκλησης.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Η ανωτέρω βεβαίωση 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που δήλωσαν το κριτήριο μοριοδότησης Γ' «Σπουδές εκτός τόπου μόνιμης κατοικίας» (15 μόρια) του κεφαλαίου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A03831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Εκτύπωση βεβαίωσης περιουσιακής κατάστασης (Ε9) ή υπεύθυνη δήλωση του ν.1599/1986 των αδελφών εξαρτώμενων μελών του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, η οποία θα φέρει τη βεβαίωση του γνησίου της υπογραφής του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δηλούντος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/ουσης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, σύμφωνα με το «Υπόδειγμα υπεύθυνης δήλωσης περί μη υποχρέωσης υποβολής δήλωσης Ε9» του Παραρτήματος 3 της παρούσας πρόσκλησης.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Η ανωτέρω βεβαίωση 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που δήλωσαν το κριτήριο μοριοδότησης Β.1.8 του κεφαλαίου </w:t>
            </w:r>
            <w:r w:rsidR="00360FEC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β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A03831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Πιστοποιητικό οικογενειακής κατάστασης ή αντίστοιχο έγγραφο αλλοδαπής αρχής.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τουλάχιστον ένα από τα ακόλουθα κοινωνικά κριτήρια του κεφαλαίου Β' της παρούσας πρόσκλησης: Β.1.1, Β.1.2, Β.1.3, Β.1.4, Β.1.5, Β.1.6, Β.1.8, Β.2.5 και Β.2.6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A03831" w:rsidRPr="00353CF4" w:rsidRDefault="00A03831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Δήλωση φορολογίας εισοδήματος φορολογικού έτους 2019 (Έντυπο Ε1) που αντιστοιχεί στον ΑΦΜ του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353C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τους/τις υποψήφιους/ες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>, οι οποίοι είναι υπόχρεοι και δήλωσαν ένα από τα εξής κοινωνικά κριτήρια του κεφαλαίου Β' της παρούσας πρόσκλησης: Β.1.1, Β.1.2 ή Β.1.3 και Β.2.6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353CF4" w:rsidRDefault="00A03831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Δήλωση φορολογίας εισοδήματος 2019 (Έντυπο Ε1) που αντιστοιχεί στον ΑΦΜ όπου ο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υποψήφιος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/α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είναι δηλωμένος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ως εξαρτώμενο μέλος. 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353C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τους/τις υποψήφιους/ες 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>που δήλωσαν ένα από τα εξής κοινωνικά κριτήρια του κεφαλαίου Β' της παρούσας πρόσκλησης: Β.1.4, ή Β.1.5 ή Β.1.6 ή Β.1.8 και Β.2.5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A03831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Ληξιαρχική πράξη θανάτου του γονέα, σε περίπτωση που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ορφανός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από έναν γονέα ή ληξιαρχική πράξη γέννησης του Υποψηφίου σε περίπτωση που είναι μη αναγνωρισθέν τέκνο εκτός γάμου και δεν προκύπτει από το πιστοποιητικό οικογενειακής κατάστασης.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 κριτήριο μοριοδότησης Β.1.6 του κεφαλαίου Β'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Υπεύθυνη δήλωση του ν. 1599/1986 ότι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αρχηγός μονογονεϊκής οικογένειας δεν είναι έγγαμος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και δεν έχει συνάψει σύμφωνο συμβίωσης.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 κριτήριο μοριοδότησης Β.1.3 ή Β.1.6 του κεφαλαίου Β'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Ληξιαρχικές πράξεις θανάτου των γονέων, σε περίπτωση που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ορφανός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από δύο γονείς.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 κριτήριο μοριοδότησης Β.1.7 του κεφαλαίου Β</w:t>
            </w:r>
            <w:r w:rsidR="00360FEC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’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της παρούσας πρόσκλησης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Βεβαίωση ότι αδελφός του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προπτυχιακός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φοιτητής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/τρια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σε ΑΕΙ της Ελλάδας.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που δήλωσαν το κοινωνικό κριτήριο Β.1.8 του κεφαλαίου </w:t>
            </w:r>
            <w:r w:rsidR="00360FEC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Β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Γνωμάτευση Πρωτοβάθμιας ή Δευτεροβάθμιας Υγειονομικής Επιτροπής ΚΕΠΑ (σε ισχύ)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επ' αόριστο πριν την 01.09.2011.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για τους οποίους, κατά δήλωσή τους, συντρέχει τουλάχιστον ένα από τα ακόλουθα κοινωνικά κριτήρια του κεφαλαίου Β' της παρούσας πρόσκλησης: Β.2.1, Β.2.5 και Β.2.6.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Για την απόδειξη της ιδιότητας του Έλληνα πολίτη που ανήκει στη μουσουλμανική μειονότητα Θράκης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(κριτήριο μοριοδότησης Β.2.3.α του κεφαλαίου Β' της παρούσας πρόσκλησης): 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Πιστοποιητικό δημόσιας αρχής.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Βεβαίωση από την ΠΑΝΟΣΕΡ, για την απόδειξη της ιδιότητας του Ρομά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Β.2.3.β του κεφαλαίου Β'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Αντίγραφο του ειδικού δελτίου ταυτότητας ομογενούς που έχει εκδοθεί από το Υπουργείο Δημόσιας Τάξης, σε περίπτωση που ο υποψήφιος, κατά δήλωσή, του είναι παλιννοστήσας και δεν αποδεικνύεται από το πιστοποιητικό οικογενειακής κατάστασης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Β.2.3.γ του κεφαλαίου Β'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Άδεια διαμονής σε ισχύ,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στην περίπτωση που δηλώθηκε το κριτήριο Β.2.3.δ.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Κάρτα ασύλου ή αίτηση χορήγησης ασύλου ή αντίστοιχο ελληνικό δημόσιο έγγραφο, στην περίπτωση που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 xml:space="preserve">/α 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είναι πρόσφυγας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Β.2.3.ε του κεφαλαίου Β'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Αποδεικτικό απεξάρτησης/Βεβαίωση από θεσμοθετημένο φορέα δημοσίου ή ιδιωτικού φορέα απεξάρτησης (18 ΑΝΩ, ΚΕ.ΘΕ.Α. ή από άλλες θεραπευτικές κοινότητες στις οποίες έχει χορηγηθεί η προβλεπόμενη άδεια λειτουργίας από το </w:t>
            </w:r>
            <w:r w:rsidRPr="00FA6DD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Y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πουργείο </w:t>
            </w:r>
            <w:r w:rsidRPr="00FA6DD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Y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γείας &amp; Κοινωνικής Αλληλεγγύης) ότι το άτομο ολοκλήρωσε πρόγραμμα απεξάρτησης από τοξικές ή άλλες ουσίες ή βεβαίωση απεξάρτησης από χώρες της Ε.Ε. με την προϋπόθεση ο φορέας που εκδίδει την Βεβαίωση αυτή να έχει λάβει άδεια λειτουργίας από δημόσια αρχή της χώρας αυτής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(για την απόδειξη του κριτηρίου μοριοδότησης Β.2.4.α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Για την απόδειξη της ιδιότητας του τροφίμου ή πρώην τροφίμου φυλακών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Β.2.4.β της παρούσας πρόσκλησης)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: Βεβαίωση ή αποφυλακιστήριο αντιστοίχως (Δεκτό γίνεται και αποφυλακιστήριο από χώρες Ε.Ε. συνοδευόμενο από επίσημη μετάφραση).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Βεβαίωση δημόσιου νοσοκομείου για την απόδειξη της ιδιότητας του οροθετικού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Β.2.4.γ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77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Αμετάκλητη δικαστική απόφαση ή σχετική συμβολαιογραφική πράξη (σύμφωνα με τα άρθρα 1438 και 1441 του Αστικού</w:t>
            </w:r>
            <w:r w:rsidR="00353CF4" w:rsidRPr="00353C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Κώδικα)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στην περίπτωση που οι γονείς του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υποψηφίου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είναι διαζευγμένοι.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77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Πιστοποιητικό μονίμου κατοίκου εξωτερικού από την αρμόδια Αρχή της Αλλοδαπής (Ελληνική Προξενική Αρχή), στην περιφέρεια της οποίας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ενδιαφερόμενος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έχει την τελευταία κύρια και μόνιμη εγκατάστασή του,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στην περίπτωση που πατέρας ή/και η μητέρα του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υποψηφίου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είναι μόνιμος/οι κάτοικος/οι εξωτερικού και δεν υποχρεούται/νται σε υποβολή φορολογικής </w:t>
            </w:r>
            <w:r w:rsidRPr="00353C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δήλωσης 2019 στην Ελλάδα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07A25" w:rsidRPr="00FA6DDB" w:rsidRDefault="002A30A1" w:rsidP="003371C8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……/………./2021</w:t>
      </w:r>
    </w:p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A6DDB">
        <w:rPr>
          <w:rFonts w:ascii="Calibri" w:hAnsi="Calibri" w:cs="Calibri"/>
          <w:b/>
          <w:sz w:val="22"/>
          <w:szCs w:val="22"/>
        </w:rPr>
        <w:t>Ο/Η ΑΙΤ….</w:t>
      </w:r>
    </w:p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07A25" w:rsidRPr="00FA6DDB" w:rsidRDefault="00507A25" w:rsidP="00507A2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A6DDB">
        <w:rPr>
          <w:rFonts w:ascii="Calibri" w:hAnsi="Calibri" w:cs="Calibri"/>
          <w:b/>
          <w:sz w:val="22"/>
          <w:szCs w:val="22"/>
        </w:rPr>
        <w:t>(Υπογραφή)</w:t>
      </w:r>
    </w:p>
    <w:sectPr w:rsidR="00507A25" w:rsidRPr="00FA6DDB" w:rsidSect="004D438F">
      <w:headerReference w:type="default" r:id="rId9"/>
      <w:footerReference w:type="even" r:id="rId10"/>
      <w:footerReference w:type="default" r:id="rId11"/>
      <w:pgSz w:w="11906" w:h="16838" w:code="9"/>
      <w:pgMar w:top="937" w:right="986" w:bottom="719" w:left="12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16" w:rsidRDefault="00420516">
      <w:r>
        <w:separator/>
      </w:r>
    </w:p>
  </w:endnote>
  <w:endnote w:type="continuationSeparator" w:id="0">
    <w:p w:rsidR="00420516" w:rsidRDefault="0042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95" w:rsidRDefault="00B33E97" w:rsidP="00F5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2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295" w:rsidRDefault="00627295" w:rsidP="00F520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95" w:rsidRDefault="00B33E97" w:rsidP="00F5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2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0516">
      <w:rPr>
        <w:rStyle w:val="a7"/>
        <w:noProof/>
      </w:rPr>
      <w:t>1</w:t>
    </w:r>
    <w:r>
      <w:rPr>
        <w:rStyle w:val="a7"/>
      </w:rPr>
      <w:fldChar w:fldCharType="end"/>
    </w: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627295" w:rsidRPr="003F2C7A">
      <w:trPr>
        <w:trHeight w:val="175"/>
      </w:trPr>
      <w:tc>
        <w:tcPr>
          <w:tcW w:w="1800" w:type="dxa"/>
        </w:tcPr>
        <w:p w:rsidR="00627295" w:rsidRPr="003F2C7A" w:rsidRDefault="00627295" w:rsidP="00F52071">
          <w:pPr>
            <w:pStyle w:val="a5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20" w:type="dxa"/>
          <w:vAlign w:val="center"/>
        </w:tcPr>
        <w:p w:rsidR="00627295" w:rsidRPr="003F2C7A" w:rsidRDefault="009701EB" w:rsidP="00F52071">
          <w:pPr>
            <w:pStyle w:val="a5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48895</wp:posOffset>
                </wp:positionV>
                <wp:extent cx="3686175" cy="552450"/>
                <wp:effectExtent l="19050" t="0" r="9525" b="0"/>
                <wp:wrapNone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6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00" w:type="dxa"/>
        </w:tcPr>
        <w:p w:rsidR="00627295" w:rsidRPr="003F2C7A" w:rsidRDefault="00627295" w:rsidP="00F52071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27295" w:rsidRDefault="00627295" w:rsidP="0097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16" w:rsidRDefault="00420516">
      <w:r>
        <w:separator/>
      </w:r>
    </w:p>
  </w:footnote>
  <w:footnote w:type="continuationSeparator" w:id="0">
    <w:p w:rsidR="00420516" w:rsidRDefault="0042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EB" w:rsidRPr="00231721" w:rsidRDefault="009701EB" w:rsidP="009701EB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9701EB" w:rsidRDefault="009701EB" w:rsidP="009701EB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9701EB" w:rsidRDefault="009701EB" w:rsidP="009701EB">
    <w:pPr>
      <w:ind w:left="1440"/>
      <w:rPr>
        <w:rFonts w:asciiTheme="minorHAnsi" w:hAnsiTheme="minorHAnsi" w:cs="Tahoma"/>
        <w:b/>
        <w:bCs/>
        <w:sz w:val="20"/>
        <w:szCs w:val="20"/>
      </w:rPr>
    </w:pPr>
  </w:p>
  <w:p w:rsidR="009701EB" w:rsidRDefault="00970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5F"/>
    <w:multiLevelType w:val="hybridMultilevel"/>
    <w:tmpl w:val="DF600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D60"/>
    <w:multiLevelType w:val="hybridMultilevel"/>
    <w:tmpl w:val="ED44D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4732"/>
    <w:multiLevelType w:val="multilevel"/>
    <w:tmpl w:val="F59A9A8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2C524E"/>
    <w:multiLevelType w:val="hybridMultilevel"/>
    <w:tmpl w:val="2DD6F3F6"/>
    <w:lvl w:ilvl="0" w:tplc="EF74B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CAE"/>
    <w:multiLevelType w:val="hybridMultilevel"/>
    <w:tmpl w:val="02E432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B132C"/>
    <w:multiLevelType w:val="hybridMultilevel"/>
    <w:tmpl w:val="79EA81EC"/>
    <w:lvl w:ilvl="0" w:tplc="9EAE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050D"/>
    <w:multiLevelType w:val="hybridMultilevel"/>
    <w:tmpl w:val="47D87CA4"/>
    <w:lvl w:ilvl="0" w:tplc="4060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A58DA"/>
    <w:multiLevelType w:val="hybridMultilevel"/>
    <w:tmpl w:val="AC3853D2"/>
    <w:lvl w:ilvl="0" w:tplc="8CD2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04AD2"/>
    <w:multiLevelType w:val="multilevel"/>
    <w:tmpl w:val="2B2C8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30717CE"/>
    <w:multiLevelType w:val="hybridMultilevel"/>
    <w:tmpl w:val="FED84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39B6"/>
    <w:multiLevelType w:val="multilevel"/>
    <w:tmpl w:val="9112F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4AB"/>
    <w:multiLevelType w:val="hybridMultilevel"/>
    <w:tmpl w:val="6004FB56"/>
    <w:lvl w:ilvl="0" w:tplc="4060FC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74B1"/>
    <w:multiLevelType w:val="hybridMultilevel"/>
    <w:tmpl w:val="62F4C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4EB9"/>
    <w:multiLevelType w:val="hybridMultilevel"/>
    <w:tmpl w:val="93882A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31B5"/>
    <w:multiLevelType w:val="multilevel"/>
    <w:tmpl w:val="3AB230DA"/>
    <w:lvl w:ilvl="0">
      <w:start w:val="1"/>
      <w:numFmt w:val="decimal"/>
      <w:lvlText w:val="%1."/>
      <w:lvlJc w:val="left"/>
      <w:pPr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3025"/>
    <w:multiLevelType w:val="hybridMultilevel"/>
    <w:tmpl w:val="602008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A"/>
    <w:rsid w:val="00007833"/>
    <w:rsid w:val="00010730"/>
    <w:rsid w:val="00026230"/>
    <w:rsid w:val="00035F7B"/>
    <w:rsid w:val="00037EAE"/>
    <w:rsid w:val="000713DF"/>
    <w:rsid w:val="000844ED"/>
    <w:rsid w:val="000861D8"/>
    <w:rsid w:val="000A551E"/>
    <w:rsid w:val="000C26D0"/>
    <w:rsid w:val="000C7880"/>
    <w:rsid w:val="000E1344"/>
    <w:rsid w:val="000E243D"/>
    <w:rsid w:val="001013E5"/>
    <w:rsid w:val="0011088C"/>
    <w:rsid w:val="001200A2"/>
    <w:rsid w:val="00120CF0"/>
    <w:rsid w:val="00121265"/>
    <w:rsid w:val="00133233"/>
    <w:rsid w:val="0013438F"/>
    <w:rsid w:val="00136C74"/>
    <w:rsid w:val="00152385"/>
    <w:rsid w:val="00154E39"/>
    <w:rsid w:val="00164F7D"/>
    <w:rsid w:val="00173851"/>
    <w:rsid w:val="001816D5"/>
    <w:rsid w:val="001A290B"/>
    <w:rsid w:val="001E43B4"/>
    <w:rsid w:val="001E6009"/>
    <w:rsid w:val="00232D08"/>
    <w:rsid w:val="00260656"/>
    <w:rsid w:val="00264C17"/>
    <w:rsid w:val="00281942"/>
    <w:rsid w:val="00290313"/>
    <w:rsid w:val="00290609"/>
    <w:rsid w:val="00297E80"/>
    <w:rsid w:val="002A30A1"/>
    <w:rsid w:val="002B2171"/>
    <w:rsid w:val="002B379D"/>
    <w:rsid w:val="002C0D8C"/>
    <w:rsid w:val="00304551"/>
    <w:rsid w:val="00305C9B"/>
    <w:rsid w:val="00324FEE"/>
    <w:rsid w:val="00333915"/>
    <w:rsid w:val="003371C8"/>
    <w:rsid w:val="00353CF4"/>
    <w:rsid w:val="00360FEC"/>
    <w:rsid w:val="003B0E4F"/>
    <w:rsid w:val="003B3F01"/>
    <w:rsid w:val="003C7294"/>
    <w:rsid w:val="003D03B6"/>
    <w:rsid w:val="003D13F1"/>
    <w:rsid w:val="003D1728"/>
    <w:rsid w:val="003E0F6E"/>
    <w:rsid w:val="003E1480"/>
    <w:rsid w:val="003F6FAC"/>
    <w:rsid w:val="004143FB"/>
    <w:rsid w:val="00420516"/>
    <w:rsid w:val="004336FE"/>
    <w:rsid w:val="004A5FD5"/>
    <w:rsid w:val="004C6382"/>
    <w:rsid w:val="004C72A4"/>
    <w:rsid w:val="004D194A"/>
    <w:rsid w:val="004D438F"/>
    <w:rsid w:val="004D6621"/>
    <w:rsid w:val="004E4823"/>
    <w:rsid w:val="00507A25"/>
    <w:rsid w:val="00523FF2"/>
    <w:rsid w:val="00524E17"/>
    <w:rsid w:val="00527598"/>
    <w:rsid w:val="005304C6"/>
    <w:rsid w:val="005358D7"/>
    <w:rsid w:val="00537C36"/>
    <w:rsid w:val="0058058D"/>
    <w:rsid w:val="00580874"/>
    <w:rsid w:val="00585A09"/>
    <w:rsid w:val="005B1962"/>
    <w:rsid w:val="005E2963"/>
    <w:rsid w:val="005E2D8B"/>
    <w:rsid w:val="005F2630"/>
    <w:rsid w:val="005F2A65"/>
    <w:rsid w:val="005F460A"/>
    <w:rsid w:val="006018F5"/>
    <w:rsid w:val="00620F37"/>
    <w:rsid w:val="006266EF"/>
    <w:rsid w:val="00626BA1"/>
    <w:rsid w:val="00627295"/>
    <w:rsid w:val="006311AE"/>
    <w:rsid w:val="00637150"/>
    <w:rsid w:val="00642883"/>
    <w:rsid w:val="00662D4B"/>
    <w:rsid w:val="00663770"/>
    <w:rsid w:val="00673A3B"/>
    <w:rsid w:val="0068542D"/>
    <w:rsid w:val="00696D5A"/>
    <w:rsid w:val="006A0332"/>
    <w:rsid w:val="006A12ED"/>
    <w:rsid w:val="006C6FBB"/>
    <w:rsid w:val="006D1B2A"/>
    <w:rsid w:val="00707E13"/>
    <w:rsid w:val="007120F8"/>
    <w:rsid w:val="00730AEC"/>
    <w:rsid w:val="00736A74"/>
    <w:rsid w:val="0074764E"/>
    <w:rsid w:val="00753826"/>
    <w:rsid w:val="007601C4"/>
    <w:rsid w:val="00765038"/>
    <w:rsid w:val="00772D91"/>
    <w:rsid w:val="00791D58"/>
    <w:rsid w:val="007946D0"/>
    <w:rsid w:val="007D5769"/>
    <w:rsid w:val="007E07EA"/>
    <w:rsid w:val="0083097F"/>
    <w:rsid w:val="008A0453"/>
    <w:rsid w:val="008A622F"/>
    <w:rsid w:val="008A74E7"/>
    <w:rsid w:val="00904A47"/>
    <w:rsid w:val="00912AFB"/>
    <w:rsid w:val="00943FA9"/>
    <w:rsid w:val="0095171D"/>
    <w:rsid w:val="00965331"/>
    <w:rsid w:val="009701EB"/>
    <w:rsid w:val="009723C7"/>
    <w:rsid w:val="00986456"/>
    <w:rsid w:val="00996150"/>
    <w:rsid w:val="009A3B45"/>
    <w:rsid w:val="009B28D6"/>
    <w:rsid w:val="009B6BB0"/>
    <w:rsid w:val="009C5AEE"/>
    <w:rsid w:val="009E5C47"/>
    <w:rsid w:val="009F7106"/>
    <w:rsid w:val="00A03831"/>
    <w:rsid w:val="00A03F87"/>
    <w:rsid w:val="00A13CD1"/>
    <w:rsid w:val="00A37211"/>
    <w:rsid w:val="00A44C84"/>
    <w:rsid w:val="00A506B0"/>
    <w:rsid w:val="00A544A2"/>
    <w:rsid w:val="00A6131F"/>
    <w:rsid w:val="00A638F9"/>
    <w:rsid w:val="00A84B2D"/>
    <w:rsid w:val="00A9442F"/>
    <w:rsid w:val="00AB16A9"/>
    <w:rsid w:val="00AD792E"/>
    <w:rsid w:val="00AF32B0"/>
    <w:rsid w:val="00B01E54"/>
    <w:rsid w:val="00B22B50"/>
    <w:rsid w:val="00B33E97"/>
    <w:rsid w:val="00B97687"/>
    <w:rsid w:val="00B97E18"/>
    <w:rsid w:val="00BA07D9"/>
    <w:rsid w:val="00BA292F"/>
    <w:rsid w:val="00BB4FF2"/>
    <w:rsid w:val="00BD1263"/>
    <w:rsid w:val="00BE2D5F"/>
    <w:rsid w:val="00C33E7F"/>
    <w:rsid w:val="00C412B4"/>
    <w:rsid w:val="00C719D9"/>
    <w:rsid w:val="00C83A4B"/>
    <w:rsid w:val="00C84EED"/>
    <w:rsid w:val="00C96C84"/>
    <w:rsid w:val="00CA0F1F"/>
    <w:rsid w:val="00CA2211"/>
    <w:rsid w:val="00CA7D0E"/>
    <w:rsid w:val="00CB1278"/>
    <w:rsid w:val="00D17462"/>
    <w:rsid w:val="00D54DCE"/>
    <w:rsid w:val="00D54E55"/>
    <w:rsid w:val="00D570BC"/>
    <w:rsid w:val="00D81CCB"/>
    <w:rsid w:val="00D94129"/>
    <w:rsid w:val="00DA5414"/>
    <w:rsid w:val="00DD76D5"/>
    <w:rsid w:val="00E15AD1"/>
    <w:rsid w:val="00E31C6A"/>
    <w:rsid w:val="00E37D61"/>
    <w:rsid w:val="00E40542"/>
    <w:rsid w:val="00E45580"/>
    <w:rsid w:val="00E555AB"/>
    <w:rsid w:val="00E7021D"/>
    <w:rsid w:val="00E86D21"/>
    <w:rsid w:val="00E94041"/>
    <w:rsid w:val="00EB5FFB"/>
    <w:rsid w:val="00F159DB"/>
    <w:rsid w:val="00F16478"/>
    <w:rsid w:val="00F20FD0"/>
    <w:rsid w:val="00F30FD9"/>
    <w:rsid w:val="00F37091"/>
    <w:rsid w:val="00F52071"/>
    <w:rsid w:val="00FA6DDB"/>
    <w:rsid w:val="00FC3041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4A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32D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D5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4D194A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194A"/>
    <w:rPr>
      <w:color w:val="3333CC"/>
      <w:u w:val="single"/>
    </w:rPr>
  </w:style>
  <w:style w:type="paragraph" w:styleId="a3">
    <w:name w:val="Body Text"/>
    <w:basedOn w:val="a"/>
    <w:link w:val="Char"/>
    <w:rsid w:val="004D194A"/>
    <w:pPr>
      <w:spacing w:before="100" w:beforeAutospacing="1" w:after="100" w:afterAutospacing="1"/>
    </w:pPr>
  </w:style>
  <w:style w:type="paragraph" w:styleId="20">
    <w:name w:val="Body Text 2"/>
    <w:basedOn w:val="a"/>
    <w:rsid w:val="004D194A"/>
    <w:pPr>
      <w:spacing w:before="100" w:beforeAutospacing="1" w:after="100" w:afterAutospacing="1"/>
    </w:pPr>
  </w:style>
  <w:style w:type="paragraph" w:styleId="a4">
    <w:name w:val="header"/>
    <w:basedOn w:val="a"/>
    <w:rsid w:val="004D19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19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D194A"/>
  </w:style>
  <w:style w:type="character" w:customStyle="1" w:styleId="Char">
    <w:name w:val="Σώμα κειμένου Char"/>
    <w:link w:val="a3"/>
    <w:rsid w:val="004D194A"/>
    <w:rPr>
      <w:sz w:val="24"/>
      <w:szCs w:val="24"/>
      <w:lang w:val="el-GR" w:eastAsia="el-GR" w:bidi="ar-SA"/>
    </w:rPr>
  </w:style>
  <w:style w:type="paragraph" w:styleId="a8">
    <w:name w:val="footnote text"/>
    <w:basedOn w:val="a"/>
    <w:link w:val="Char0"/>
    <w:semiHidden/>
    <w:rsid w:val="004D194A"/>
    <w:rPr>
      <w:sz w:val="20"/>
      <w:szCs w:val="20"/>
    </w:rPr>
  </w:style>
  <w:style w:type="character" w:styleId="a9">
    <w:name w:val="footnote reference"/>
    <w:semiHidden/>
    <w:rsid w:val="004D194A"/>
    <w:rPr>
      <w:vertAlign w:val="superscript"/>
    </w:rPr>
  </w:style>
  <w:style w:type="character" w:styleId="aa">
    <w:name w:val="annotation reference"/>
    <w:semiHidden/>
    <w:rsid w:val="004D194A"/>
    <w:rPr>
      <w:sz w:val="16"/>
      <w:szCs w:val="16"/>
    </w:rPr>
  </w:style>
  <w:style w:type="paragraph" w:styleId="ab">
    <w:name w:val="annotation text"/>
    <w:basedOn w:val="a"/>
    <w:semiHidden/>
    <w:rsid w:val="004D194A"/>
    <w:rPr>
      <w:sz w:val="20"/>
      <w:szCs w:val="20"/>
    </w:rPr>
  </w:style>
  <w:style w:type="character" w:customStyle="1" w:styleId="Char0">
    <w:name w:val="Κείμενο υποσημείωσης Char"/>
    <w:link w:val="a8"/>
    <w:semiHidden/>
    <w:locked/>
    <w:rsid w:val="004D194A"/>
    <w:rPr>
      <w:lang w:val="el-GR" w:eastAsia="el-GR" w:bidi="ar-SA"/>
    </w:rPr>
  </w:style>
  <w:style w:type="paragraph" w:styleId="ac">
    <w:name w:val="Balloon Text"/>
    <w:basedOn w:val="a"/>
    <w:semiHidden/>
    <w:rsid w:val="004D194A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next w:val="ab"/>
    <w:semiHidden/>
    <w:rsid w:val="00E40542"/>
    <w:rPr>
      <w:b/>
      <w:bCs/>
    </w:rPr>
  </w:style>
  <w:style w:type="paragraph" w:styleId="ae">
    <w:name w:val="List Paragraph"/>
    <w:basedOn w:val="a"/>
    <w:uiPriority w:val="34"/>
    <w:qFormat/>
    <w:rsid w:val="00943FA9"/>
    <w:pPr>
      <w:ind w:left="720"/>
      <w:contextualSpacing/>
    </w:pPr>
  </w:style>
  <w:style w:type="paragraph" w:customStyle="1" w:styleId="Default">
    <w:name w:val="Default"/>
    <w:rsid w:val="00152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link w:val="2"/>
    <w:semiHidden/>
    <w:rsid w:val="00232D08"/>
    <w:rPr>
      <w:rFonts w:ascii="Calibri Light" w:eastAsia="Times New Roman" w:hAnsi="Calibri Light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semiHidden/>
    <w:rsid w:val="00D54DCE"/>
    <w:rPr>
      <w:rFonts w:ascii="Cambria" w:hAnsi="Cambria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903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4A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32D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D5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4D194A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194A"/>
    <w:rPr>
      <w:color w:val="3333CC"/>
      <w:u w:val="single"/>
    </w:rPr>
  </w:style>
  <w:style w:type="paragraph" w:styleId="a3">
    <w:name w:val="Body Text"/>
    <w:basedOn w:val="a"/>
    <w:link w:val="Char"/>
    <w:rsid w:val="004D194A"/>
    <w:pPr>
      <w:spacing w:before="100" w:beforeAutospacing="1" w:after="100" w:afterAutospacing="1"/>
    </w:pPr>
  </w:style>
  <w:style w:type="paragraph" w:styleId="20">
    <w:name w:val="Body Text 2"/>
    <w:basedOn w:val="a"/>
    <w:rsid w:val="004D194A"/>
    <w:pPr>
      <w:spacing w:before="100" w:beforeAutospacing="1" w:after="100" w:afterAutospacing="1"/>
    </w:pPr>
  </w:style>
  <w:style w:type="paragraph" w:styleId="a4">
    <w:name w:val="header"/>
    <w:basedOn w:val="a"/>
    <w:rsid w:val="004D19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19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D194A"/>
  </w:style>
  <w:style w:type="character" w:customStyle="1" w:styleId="Char">
    <w:name w:val="Σώμα κειμένου Char"/>
    <w:link w:val="a3"/>
    <w:rsid w:val="004D194A"/>
    <w:rPr>
      <w:sz w:val="24"/>
      <w:szCs w:val="24"/>
      <w:lang w:val="el-GR" w:eastAsia="el-GR" w:bidi="ar-SA"/>
    </w:rPr>
  </w:style>
  <w:style w:type="paragraph" w:styleId="a8">
    <w:name w:val="footnote text"/>
    <w:basedOn w:val="a"/>
    <w:link w:val="Char0"/>
    <w:semiHidden/>
    <w:rsid w:val="004D194A"/>
    <w:rPr>
      <w:sz w:val="20"/>
      <w:szCs w:val="20"/>
    </w:rPr>
  </w:style>
  <w:style w:type="character" w:styleId="a9">
    <w:name w:val="footnote reference"/>
    <w:semiHidden/>
    <w:rsid w:val="004D194A"/>
    <w:rPr>
      <w:vertAlign w:val="superscript"/>
    </w:rPr>
  </w:style>
  <w:style w:type="character" w:styleId="aa">
    <w:name w:val="annotation reference"/>
    <w:semiHidden/>
    <w:rsid w:val="004D194A"/>
    <w:rPr>
      <w:sz w:val="16"/>
      <w:szCs w:val="16"/>
    </w:rPr>
  </w:style>
  <w:style w:type="paragraph" w:styleId="ab">
    <w:name w:val="annotation text"/>
    <w:basedOn w:val="a"/>
    <w:semiHidden/>
    <w:rsid w:val="004D194A"/>
    <w:rPr>
      <w:sz w:val="20"/>
      <w:szCs w:val="20"/>
    </w:rPr>
  </w:style>
  <w:style w:type="character" w:customStyle="1" w:styleId="Char0">
    <w:name w:val="Κείμενο υποσημείωσης Char"/>
    <w:link w:val="a8"/>
    <w:semiHidden/>
    <w:locked/>
    <w:rsid w:val="004D194A"/>
    <w:rPr>
      <w:lang w:val="el-GR" w:eastAsia="el-GR" w:bidi="ar-SA"/>
    </w:rPr>
  </w:style>
  <w:style w:type="paragraph" w:styleId="ac">
    <w:name w:val="Balloon Text"/>
    <w:basedOn w:val="a"/>
    <w:semiHidden/>
    <w:rsid w:val="004D194A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next w:val="ab"/>
    <w:semiHidden/>
    <w:rsid w:val="00E40542"/>
    <w:rPr>
      <w:b/>
      <w:bCs/>
    </w:rPr>
  </w:style>
  <w:style w:type="paragraph" w:styleId="ae">
    <w:name w:val="List Paragraph"/>
    <w:basedOn w:val="a"/>
    <w:uiPriority w:val="34"/>
    <w:qFormat/>
    <w:rsid w:val="00943FA9"/>
    <w:pPr>
      <w:ind w:left="720"/>
      <w:contextualSpacing/>
    </w:pPr>
  </w:style>
  <w:style w:type="paragraph" w:customStyle="1" w:styleId="Default">
    <w:name w:val="Default"/>
    <w:rsid w:val="00152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link w:val="2"/>
    <w:semiHidden/>
    <w:rsid w:val="00232D08"/>
    <w:rPr>
      <w:rFonts w:ascii="Calibri Light" w:eastAsia="Times New Roman" w:hAnsi="Calibri Light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semiHidden/>
    <w:rsid w:val="00D54DCE"/>
    <w:rPr>
      <w:rFonts w:ascii="Cambria" w:hAnsi="Cambria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9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5C83-2FD1-46F4-A12C-4D5A739E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8938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Γραμματεία Ειδικού Λογαριασμού Έρευνας</vt:lpstr>
      <vt:lpstr>Γραμματεία Ειδικού Λογαριασμού Έρευνας</vt:lpstr>
    </vt:vector>
  </TitlesOfParts>
  <Company>ee</Company>
  <LinksUpToDate>false</LinksUpToDate>
  <CharactersWithSpaces>10572</CharactersWithSpaces>
  <SharedDoc>false</SharedDoc>
  <HLinks>
    <vt:vector size="6" baseType="variant">
      <vt:variant>
        <vt:i4>1703968</vt:i4>
      </vt:variant>
      <vt:variant>
        <vt:i4>8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Γραμματεία Ειδικού Λογαριασμού Έρευνας</dc:title>
  <dc:creator>xristina skolariki</dc:creator>
  <cp:lastModifiedBy>Νίκος Καναβάκης</cp:lastModifiedBy>
  <cp:revision>2</cp:revision>
  <cp:lastPrinted>2020-09-25T08:55:00Z</cp:lastPrinted>
  <dcterms:created xsi:type="dcterms:W3CDTF">2021-06-15T08:10:00Z</dcterms:created>
  <dcterms:modified xsi:type="dcterms:W3CDTF">2021-06-15T08:10:00Z</dcterms:modified>
</cp:coreProperties>
</file>